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D7C" w:rsidRPr="00064170" w:rsidRDefault="007C0E1B" w:rsidP="007C0E1B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064170">
        <w:rPr>
          <w:rFonts w:ascii="Times New Roman" w:hAnsi="Times New Roman" w:cs="Times New Roman"/>
          <w:b/>
        </w:rPr>
        <w:t>Бланк анализа урока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2410"/>
        <w:gridCol w:w="7620"/>
      </w:tblGrid>
      <w:tr w:rsidR="007C0E1B" w:rsidRPr="00064170" w:rsidTr="005A0ED0">
        <w:tc>
          <w:tcPr>
            <w:tcW w:w="2410" w:type="dxa"/>
            <w:shd w:val="clear" w:color="auto" w:fill="D9D9D9" w:themeFill="background1" w:themeFillShade="D9"/>
          </w:tcPr>
          <w:p w:rsidR="007C0E1B" w:rsidRPr="00064170" w:rsidRDefault="007C0E1B" w:rsidP="00D53F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64170">
              <w:rPr>
                <w:rFonts w:ascii="Times New Roman" w:hAnsi="Times New Roman" w:cs="Times New Roman"/>
                <w:b/>
              </w:rPr>
              <w:t>Критерии</w:t>
            </w:r>
          </w:p>
        </w:tc>
        <w:tc>
          <w:tcPr>
            <w:tcW w:w="7620" w:type="dxa"/>
            <w:shd w:val="clear" w:color="auto" w:fill="D9D9D9" w:themeFill="background1" w:themeFillShade="D9"/>
          </w:tcPr>
          <w:p w:rsidR="007C0E1B" w:rsidRPr="00064170" w:rsidRDefault="007C0E1B" w:rsidP="00D53F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64170">
              <w:rPr>
                <w:rFonts w:ascii="Times New Roman" w:hAnsi="Times New Roman" w:cs="Times New Roman"/>
                <w:b/>
              </w:rPr>
              <w:t>Примеры с урока</w:t>
            </w:r>
          </w:p>
        </w:tc>
      </w:tr>
      <w:tr w:rsidR="007C0E1B" w:rsidTr="00064170">
        <w:trPr>
          <w:trHeight w:val="2033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7C0E1B" w:rsidRPr="0075070E" w:rsidRDefault="007C0E1B" w:rsidP="00E92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70E">
              <w:rPr>
                <w:rFonts w:ascii="Times New Roman" w:hAnsi="Times New Roman" w:cs="Times New Roman"/>
                <w:sz w:val="24"/>
                <w:szCs w:val="24"/>
              </w:rPr>
              <w:t>1. Ориентация на новые образовательные результаты</w:t>
            </w:r>
          </w:p>
        </w:tc>
        <w:tc>
          <w:tcPr>
            <w:tcW w:w="7620" w:type="dxa"/>
          </w:tcPr>
          <w:p w:rsidR="007C0E1B" w:rsidRDefault="007C0E1B"/>
        </w:tc>
      </w:tr>
      <w:tr w:rsidR="007C0E1B" w:rsidTr="00064170">
        <w:trPr>
          <w:trHeight w:val="2402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7C0E1B" w:rsidRPr="0075070E" w:rsidRDefault="007C0E1B" w:rsidP="00E92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70E">
              <w:rPr>
                <w:rFonts w:ascii="Times New Roman" w:hAnsi="Times New Roman" w:cs="Times New Roman"/>
                <w:sz w:val="24"/>
                <w:szCs w:val="24"/>
              </w:rPr>
              <w:t>2.  Нацеленность деятельности на формирование УУД</w:t>
            </w:r>
          </w:p>
        </w:tc>
        <w:tc>
          <w:tcPr>
            <w:tcW w:w="7620" w:type="dxa"/>
          </w:tcPr>
          <w:p w:rsidR="007C0E1B" w:rsidRDefault="007C0E1B"/>
        </w:tc>
      </w:tr>
      <w:tr w:rsidR="007C0E1B" w:rsidTr="00064170">
        <w:trPr>
          <w:trHeight w:val="2692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7C0E1B" w:rsidRPr="0075070E" w:rsidRDefault="007C0E1B" w:rsidP="00E92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70E">
              <w:rPr>
                <w:rFonts w:ascii="Times New Roman" w:hAnsi="Times New Roman" w:cs="Times New Roman"/>
                <w:sz w:val="24"/>
                <w:szCs w:val="24"/>
              </w:rPr>
              <w:t>3. Актуализация знаний и способов деятельности учащихся</w:t>
            </w:r>
            <w:r w:rsidR="005A0ED0" w:rsidRPr="0075070E">
              <w:rPr>
                <w:rFonts w:ascii="Times New Roman" w:hAnsi="Times New Roman" w:cs="Times New Roman"/>
                <w:sz w:val="24"/>
                <w:szCs w:val="24"/>
              </w:rPr>
              <w:t>. Постановка учителем проблемных вопросов, создание проблемных</w:t>
            </w:r>
            <w:r w:rsidR="00064170">
              <w:rPr>
                <w:rFonts w:ascii="Times New Roman" w:hAnsi="Times New Roman" w:cs="Times New Roman"/>
                <w:sz w:val="24"/>
                <w:szCs w:val="24"/>
              </w:rPr>
              <w:t xml:space="preserve"> (учебных)</w:t>
            </w:r>
            <w:r w:rsidR="005A0ED0" w:rsidRPr="0075070E">
              <w:rPr>
                <w:rFonts w:ascii="Times New Roman" w:hAnsi="Times New Roman" w:cs="Times New Roman"/>
                <w:sz w:val="24"/>
                <w:szCs w:val="24"/>
              </w:rPr>
              <w:t xml:space="preserve"> ситуаций</w:t>
            </w:r>
          </w:p>
        </w:tc>
        <w:tc>
          <w:tcPr>
            <w:tcW w:w="7620" w:type="dxa"/>
          </w:tcPr>
          <w:p w:rsidR="007C0E1B" w:rsidRDefault="007C0E1B"/>
        </w:tc>
      </w:tr>
      <w:tr w:rsidR="007C0E1B" w:rsidTr="00064170">
        <w:trPr>
          <w:trHeight w:val="2391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7C0E1B" w:rsidRPr="0075070E" w:rsidRDefault="007C0E1B" w:rsidP="00E92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70E">
              <w:rPr>
                <w:rFonts w:ascii="Times New Roman" w:hAnsi="Times New Roman" w:cs="Times New Roman"/>
                <w:sz w:val="24"/>
                <w:szCs w:val="24"/>
              </w:rPr>
              <w:t>4. Соотношение деятельности учителя и деятельности учащихся. Объем и характер самостоятельных работ</w:t>
            </w:r>
          </w:p>
        </w:tc>
        <w:tc>
          <w:tcPr>
            <w:tcW w:w="7620" w:type="dxa"/>
          </w:tcPr>
          <w:p w:rsidR="007C0E1B" w:rsidRDefault="007C0E1B"/>
        </w:tc>
      </w:tr>
      <w:tr w:rsidR="007C0E1B" w:rsidTr="00064170">
        <w:trPr>
          <w:trHeight w:val="2128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7C0E1B" w:rsidRPr="0075070E" w:rsidRDefault="007C0E1B" w:rsidP="00E92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70E">
              <w:rPr>
                <w:rFonts w:ascii="Times New Roman" w:hAnsi="Times New Roman" w:cs="Times New Roman"/>
                <w:sz w:val="24"/>
                <w:szCs w:val="24"/>
              </w:rPr>
              <w:t>5. Сочетание фронтальной, групповой и индивидуальной работы</w:t>
            </w:r>
          </w:p>
        </w:tc>
        <w:tc>
          <w:tcPr>
            <w:tcW w:w="7620" w:type="dxa"/>
          </w:tcPr>
          <w:p w:rsidR="007C0E1B" w:rsidRDefault="007C0E1B"/>
        </w:tc>
      </w:tr>
      <w:tr w:rsidR="00E92C33" w:rsidTr="00064170">
        <w:trPr>
          <w:trHeight w:val="2547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E92C33" w:rsidRPr="0075070E" w:rsidRDefault="00E92C33" w:rsidP="000641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70E">
              <w:rPr>
                <w:rFonts w:ascii="Times New Roman" w:hAnsi="Times New Roman" w:cs="Times New Roman"/>
                <w:sz w:val="24"/>
                <w:szCs w:val="24"/>
              </w:rPr>
              <w:t>6.Применение диалоговых форм общения</w:t>
            </w:r>
            <w:r w:rsidR="00064170">
              <w:rPr>
                <w:rFonts w:ascii="Times New Roman" w:hAnsi="Times New Roman" w:cs="Times New Roman"/>
                <w:sz w:val="24"/>
                <w:szCs w:val="24"/>
              </w:rPr>
              <w:t xml:space="preserve"> (наличие учебного диалога)</w:t>
            </w:r>
          </w:p>
        </w:tc>
        <w:tc>
          <w:tcPr>
            <w:tcW w:w="7620" w:type="dxa"/>
          </w:tcPr>
          <w:p w:rsidR="00E92C33" w:rsidRDefault="00E92C33"/>
        </w:tc>
      </w:tr>
      <w:tr w:rsidR="00E92C33" w:rsidTr="00064170">
        <w:trPr>
          <w:trHeight w:val="1697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E92C33" w:rsidRPr="0075070E" w:rsidRDefault="00E92C33" w:rsidP="00E92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7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 Создание нестандартных ситуаций при использовании знаний учащимися</w:t>
            </w:r>
          </w:p>
        </w:tc>
        <w:tc>
          <w:tcPr>
            <w:tcW w:w="7620" w:type="dxa"/>
          </w:tcPr>
          <w:p w:rsidR="00E92C33" w:rsidRDefault="00E92C33"/>
        </w:tc>
      </w:tr>
      <w:tr w:rsidR="00E92C33" w:rsidTr="00064170">
        <w:trPr>
          <w:trHeight w:val="2389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E92C33" w:rsidRPr="0075070E" w:rsidRDefault="00E92C33" w:rsidP="00E92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70E">
              <w:rPr>
                <w:rFonts w:ascii="Times New Roman" w:hAnsi="Times New Roman" w:cs="Times New Roman"/>
                <w:sz w:val="24"/>
                <w:szCs w:val="24"/>
              </w:rPr>
              <w:t>8.Формирование навыков самоконтроля и самооценки</w:t>
            </w:r>
          </w:p>
        </w:tc>
        <w:tc>
          <w:tcPr>
            <w:tcW w:w="7620" w:type="dxa"/>
          </w:tcPr>
          <w:p w:rsidR="00E92C33" w:rsidRDefault="00E92C33"/>
        </w:tc>
      </w:tr>
      <w:tr w:rsidR="00B50493" w:rsidTr="0075070E">
        <w:trPr>
          <w:trHeight w:val="3952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B50493" w:rsidRPr="00064170" w:rsidRDefault="00B50493" w:rsidP="00E92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170">
              <w:rPr>
                <w:rFonts w:ascii="Times New Roman" w:hAnsi="Times New Roman" w:cs="Times New Roman"/>
                <w:sz w:val="24"/>
                <w:szCs w:val="24"/>
              </w:rPr>
              <w:t>9. Учет учителем уровней актуального развития учащихся и зоны их ближайшего развития</w:t>
            </w:r>
          </w:p>
        </w:tc>
        <w:tc>
          <w:tcPr>
            <w:tcW w:w="7620" w:type="dxa"/>
          </w:tcPr>
          <w:p w:rsidR="00B50493" w:rsidRDefault="00B50493"/>
        </w:tc>
      </w:tr>
      <w:tr w:rsidR="00B50493" w:rsidTr="0075070E">
        <w:trPr>
          <w:trHeight w:val="3824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B50493" w:rsidRPr="00064170" w:rsidRDefault="00B50493" w:rsidP="00E92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170">
              <w:rPr>
                <w:rFonts w:ascii="Times New Roman" w:hAnsi="Times New Roman" w:cs="Times New Roman"/>
                <w:sz w:val="24"/>
                <w:szCs w:val="24"/>
              </w:rPr>
              <w:t>10. Диагностика уровня владения (готовности к освоению) понятием, способности</w:t>
            </w:r>
          </w:p>
        </w:tc>
        <w:tc>
          <w:tcPr>
            <w:tcW w:w="7620" w:type="dxa"/>
          </w:tcPr>
          <w:p w:rsidR="00B50493" w:rsidRDefault="00B50493"/>
        </w:tc>
      </w:tr>
      <w:tr w:rsidR="00B50493" w:rsidTr="0075070E">
        <w:trPr>
          <w:trHeight w:val="2829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B50493" w:rsidRPr="00064170" w:rsidRDefault="00B50493" w:rsidP="00E92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170">
              <w:rPr>
                <w:rFonts w:ascii="Times New Roman" w:hAnsi="Times New Roman" w:cs="Times New Roman"/>
                <w:sz w:val="24"/>
                <w:szCs w:val="24"/>
              </w:rPr>
              <w:t>11. Вариативность сценария урока</w:t>
            </w:r>
          </w:p>
        </w:tc>
        <w:tc>
          <w:tcPr>
            <w:tcW w:w="7620" w:type="dxa"/>
          </w:tcPr>
          <w:p w:rsidR="00B50493" w:rsidRDefault="00B50493"/>
        </w:tc>
      </w:tr>
    </w:tbl>
    <w:p w:rsidR="007C0E1B" w:rsidRDefault="007C0E1B"/>
    <w:sectPr w:rsidR="007C0E1B" w:rsidSect="007C0E1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54496"/>
    <w:multiLevelType w:val="hybridMultilevel"/>
    <w:tmpl w:val="334AF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E1B"/>
    <w:rsid w:val="00064170"/>
    <w:rsid w:val="00201943"/>
    <w:rsid w:val="00242E02"/>
    <w:rsid w:val="002570CB"/>
    <w:rsid w:val="002F3CA5"/>
    <w:rsid w:val="004008B7"/>
    <w:rsid w:val="005A0ED0"/>
    <w:rsid w:val="005D6EC2"/>
    <w:rsid w:val="0075070E"/>
    <w:rsid w:val="007C0E1B"/>
    <w:rsid w:val="00AB2589"/>
    <w:rsid w:val="00AD1392"/>
    <w:rsid w:val="00B50493"/>
    <w:rsid w:val="00B752F5"/>
    <w:rsid w:val="00CC2E80"/>
    <w:rsid w:val="00D53F2E"/>
    <w:rsid w:val="00D81767"/>
    <w:rsid w:val="00DE17DB"/>
    <w:rsid w:val="00E92C33"/>
    <w:rsid w:val="00EB7D7C"/>
    <w:rsid w:val="00EE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0E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7C0E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0E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7C0E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</dc:creator>
  <cp:lastModifiedBy>7 кабинет</cp:lastModifiedBy>
  <cp:revision>2</cp:revision>
  <cp:lastPrinted>2016-11-23T07:53:00Z</cp:lastPrinted>
  <dcterms:created xsi:type="dcterms:W3CDTF">2016-11-23T07:53:00Z</dcterms:created>
  <dcterms:modified xsi:type="dcterms:W3CDTF">2016-11-23T07:53:00Z</dcterms:modified>
</cp:coreProperties>
</file>